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27" w:rsidRDefault="00560F27" w:rsidP="00560F27">
      <w:pPr>
        <w:pStyle w:val="a4"/>
        <w:rPr>
          <w:rFonts w:ascii="Times New Roman" w:hAnsi="Times New Roman" w:cs="Times New Roman"/>
          <w:sz w:val="28"/>
          <w:szCs w:val="28"/>
        </w:rPr>
      </w:pPr>
      <w:r w:rsidRPr="00560F27">
        <w:rPr>
          <w:rFonts w:ascii="Times New Roman" w:hAnsi="Times New Roman" w:cs="Times New Roman"/>
          <w:sz w:val="28"/>
          <w:szCs w:val="28"/>
        </w:rPr>
        <w:t>Источники:</w:t>
      </w:r>
    </w:p>
    <w:p w:rsidR="00560F27" w:rsidRDefault="00560F27" w:rsidP="00560F27">
      <w:pPr>
        <w:pStyle w:val="a4"/>
        <w:numPr>
          <w:ilvl w:val="0"/>
          <w:numId w:val="1"/>
        </w:numPr>
        <w:rPr>
          <w:rFonts w:ascii="Times New Roman" w:hAnsi="Times New Roman" w:cs="Times New Roman"/>
          <w:sz w:val="28"/>
          <w:szCs w:val="28"/>
        </w:rPr>
      </w:pPr>
      <w:r w:rsidRPr="00560F27">
        <w:rPr>
          <w:rFonts w:ascii="Times New Roman" w:hAnsi="Times New Roman" w:cs="Times New Roman"/>
          <w:sz w:val="28"/>
          <w:szCs w:val="28"/>
        </w:rPr>
        <w:t xml:space="preserve"> </w:t>
      </w:r>
      <w:hyperlink r:id="rId6" w:history="1">
        <w:r w:rsidRPr="00560F27">
          <w:rPr>
            <w:rStyle w:val="a3"/>
            <w:rFonts w:ascii="Times New Roman" w:hAnsi="Times New Roman" w:cs="Times New Roman"/>
            <w:sz w:val="28"/>
            <w:szCs w:val="28"/>
          </w:rPr>
          <w:t>http://stroikaremontvd.ru/kak-sdelat-betonnyj-pol-v-chastnom-dome/</w:t>
        </w:r>
      </w:hyperlink>
      <w:r w:rsidRPr="00560F27">
        <w:rPr>
          <w:rFonts w:ascii="Times New Roman" w:hAnsi="Times New Roman" w:cs="Times New Roman"/>
          <w:sz w:val="28"/>
          <w:szCs w:val="28"/>
        </w:rPr>
        <w:t xml:space="preserve"> </w:t>
      </w:r>
      <w:r w:rsidR="00D375A8" w:rsidRPr="00560F27">
        <w:rPr>
          <w:rFonts w:ascii="Times New Roman" w:hAnsi="Times New Roman" w:cs="Times New Roman"/>
          <w:sz w:val="28"/>
          <w:szCs w:val="28"/>
        </w:rPr>
        <w:t xml:space="preserve">    </w:t>
      </w:r>
    </w:p>
    <w:p w:rsidR="009B12B9" w:rsidRDefault="004A4075" w:rsidP="00560F27">
      <w:pPr>
        <w:pStyle w:val="a4"/>
        <w:numPr>
          <w:ilvl w:val="0"/>
          <w:numId w:val="1"/>
        </w:numPr>
        <w:rPr>
          <w:rFonts w:ascii="Times New Roman" w:hAnsi="Times New Roman" w:cs="Times New Roman"/>
          <w:sz w:val="28"/>
          <w:szCs w:val="28"/>
        </w:rPr>
      </w:pPr>
      <w:hyperlink r:id="rId7" w:history="1">
        <w:r w:rsidR="00560F27" w:rsidRPr="001E4F01">
          <w:rPr>
            <w:rStyle w:val="a3"/>
            <w:rFonts w:ascii="Times New Roman" w:hAnsi="Times New Roman" w:cs="Times New Roman"/>
            <w:sz w:val="28"/>
            <w:szCs w:val="28"/>
          </w:rPr>
          <w:t>http://postroj-dom.org/kak-sdelat-i-uteplit-betonnyj-pol-v-ch/</w:t>
        </w:r>
      </w:hyperlink>
      <w:r w:rsidR="00560F27">
        <w:rPr>
          <w:rFonts w:ascii="Times New Roman" w:hAnsi="Times New Roman" w:cs="Times New Roman"/>
          <w:sz w:val="28"/>
          <w:szCs w:val="28"/>
        </w:rPr>
        <w:t xml:space="preserve"> </w:t>
      </w:r>
      <w:r w:rsidR="00D375A8" w:rsidRPr="00560F27">
        <w:rPr>
          <w:rFonts w:ascii="Times New Roman" w:hAnsi="Times New Roman" w:cs="Times New Roman"/>
          <w:sz w:val="28"/>
          <w:szCs w:val="28"/>
        </w:rPr>
        <w:t xml:space="preserve">      </w:t>
      </w:r>
    </w:p>
    <w:p w:rsidR="0053455D" w:rsidRDefault="0053455D" w:rsidP="0053455D">
      <w:pPr>
        <w:pStyle w:val="a4"/>
        <w:numPr>
          <w:ilvl w:val="0"/>
          <w:numId w:val="1"/>
        </w:numPr>
        <w:rPr>
          <w:rFonts w:ascii="Times New Roman" w:hAnsi="Times New Roman" w:cs="Times New Roman"/>
          <w:sz w:val="28"/>
          <w:szCs w:val="28"/>
        </w:rPr>
      </w:pPr>
      <w:r w:rsidRPr="0053455D">
        <w:rPr>
          <w:rFonts w:ascii="Times New Roman" w:hAnsi="Times New Roman" w:cs="Times New Roman"/>
          <w:sz w:val="28"/>
          <w:szCs w:val="28"/>
        </w:rPr>
        <w:t>http://nevpol.ru/article/view/42/</w:t>
      </w:r>
    </w:p>
    <w:p w:rsidR="00560F27" w:rsidRDefault="00560F27">
      <w:pPr>
        <w:rPr>
          <w:rFonts w:ascii="Times New Roman" w:hAnsi="Times New Roman" w:cs="Times New Roman"/>
          <w:sz w:val="28"/>
          <w:szCs w:val="28"/>
        </w:rPr>
      </w:pPr>
      <w:r>
        <w:rPr>
          <w:rFonts w:ascii="Times New Roman" w:hAnsi="Times New Roman" w:cs="Times New Roman"/>
          <w:sz w:val="28"/>
          <w:szCs w:val="28"/>
        </w:rPr>
        <w:t xml:space="preserve">      </w:t>
      </w:r>
    </w:p>
    <w:p w:rsidR="00560F27" w:rsidRDefault="00560F27">
      <w:pPr>
        <w:rPr>
          <w:rFonts w:ascii="Times New Roman" w:hAnsi="Times New Roman" w:cs="Times New Roman"/>
          <w:sz w:val="28"/>
          <w:szCs w:val="28"/>
        </w:rPr>
      </w:pPr>
      <w:r>
        <w:rPr>
          <w:rFonts w:ascii="Times New Roman" w:hAnsi="Times New Roman" w:cs="Times New Roman"/>
          <w:sz w:val="28"/>
          <w:szCs w:val="28"/>
        </w:rPr>
        <w:t xml:space="preserve">                   </w:t>
      </w:r>
      <w:r w:rsidRPr="00560F27">
        <w:rPr>
          <w:rFonts w:ascii="Times New Roman" w:hAnsi="Times New Roman" w:cs="Times New Roman"/>
          <w:sz w:val="28"/>
          <w:szCs w:val="28"/>
        </w:rPr>
        <w:t xml:space="preserve"> </w:t>
      </w:r>
      <w:r w:rsidR="00D375A8" w:rsidRPr="00D375A8">
        <w:rPr>
          <w:rFonts w:ascii="Times New Roman" w:hAnsi="Times New Roman" w:cs="Times New Roman"/>
          <w:sz w:val="28"/>
          <w:szCs w:val="28"/>
        </w:rPr>
        <w:t xml:space="preserve">  </w:t>
      </w:r>
      <w:r w:rsidR="00D375A8">
        <w:rPr>
          <w:rFonts w:ascii="Times New Roman" w:hAnsi="Times New Roman" w:cs="Times New Roman"/>
          <w:sz w:val="28"/>
          <w:szCs w:val="28"/>
        </w:rPr>
        <w:t>Заливка</w:t>
      </w:r>
      <w:r>
        <w:rPr>
          <w:rFonts w:ascii="Times New Roman" w:hAnsi="Times New Roman" w:cs="Times New Roman"/>
          <w:sz w:val="28"/>
          <w:szCs w:val="28"/>
        </w:rPr>
        <w:t xml:space="preserve"> и утепление пола в частном доме</w:t>
      </w:r>
    </w:p>
    <w:p w:rsidR="00560F27" w:rsidRDefault="00560F27">
      <w:pPr>
        <w:rPr>
          <w:rFonts w:ascii="Times New Roman" w:hAnsi="Times New Roman" w:cs="Times New Roman"/>
          <w:sz w:val="28"/>
          <w:szCs w:val="28"/>
        </w:rPr>
      </w:pPr>
      <w:r>
        <w:rPr>
          <w:rFonts w:ascii="Times New Roman" w:hAnsi="Times New Roman" w:cs="Times New Roman"/>
          <w:sz w:val="28"/>
          <w:szCs w:val="28"/>
        </w:rPr>
        <w:t xml:space="preserve"> </w:t>
      </w:r>
      <w:r w:rsidR="006E5CA3">
        <w:rPr>
          <w:rFonts w:ascii="Times New Roman" w:hAnsi="Times New Roman" w:cs="Times New Roman"/>
          <w:sz w:val="28"/>
          <w:szCs w:val="28"/>
        </w:rPr>
        <w:t>Заливка пола своими руками не такая уж сложная работа, как может показаться на пер</w:t>
      </w:r>
      <w:r w:rsidR="00F70AA0">
        <w:rPr>
          <w:rFonts w:ascii="Times New Roman" w:hAnsi="Times New Roman" w:cs="Times New Roman"/>
          <w:sz w:val="28"/>
          <w:szCs w:val="28"/>
        </w:rPr>
        <w:t>вый взгляд. В</w:t>
      </w:r>
      <w:r w:rsidR="006E5CA3">
        <w:rPr>
          <w:rFonts w:ascii="Times New Roman" w:hAnsi="Times New Roman" w:cs="Times New Roman"/>
          <w:sz w:val="28"/>
          <w:szCs w:val="28"/>
        </w:rPr>
        <w:t>ам не потребуются навыки строителя или какие-то специальные знания. Самое главное это правильный расчет материалов, а все остальное мы Вам расскажем сейчас.</w:t>
      </w:r>
    </w:p>
    <w:p w:rsidR="00DE2FF8" w:rsidRPr="00DE2FF8" w:rsidRDefault="006E5CA3">
      <w:pPr>
        <w:rPr>
          <w:rFonts w:ascii="Times New Roman" w:hAnsi="Times New Roman" w:cs="Times New Roman"/>
          <w:b/>
          <w:sz w:val="28"/>
          <w:szCs w:val="28"/>
          <w:u w:val="single"/>
        </w:rPr>
      </w:pPr>
      <w:r w:rsidRPr="006E5CA3">
        <w:rPr>
          <w:rFonts w:ascii="Times New Roman" w:hAnsi="Times New Roman" w:cs="Times New Roman"/>
          <w:b/>
          <w:sz w:val="28"/>
          <w:szCs w:val="28"/>
          <w:u w:val="single"/>
        </w:rPr>
        <w:t>Заливка пола в частном доме.</w:t>
      </w:r>
      <w:r w:rsidR="00DE2FF8" w:rsidRPr="00DE2FF8">
        <w:rPr>
          <w:rFonts w:ascii="Times New Roman" w:hAnsi="Times New Roman" w:cs="Times New Roman"/>
          <w:b/>
          <w:sz w:val="28"/>
          <w:szCs w:val="28"/>
          <w:u w:val="single"/>
        </w:rPr>
        <w:t xml:space="preserve">                </w:t>
      </w:r>
      <w:r w:rsidR="00DE2FF8" w:rsidRPr="00DE2FF8">
        <w:rPr>
          <w:rFonts w:ascii="Times New Roman" w:hAnsi="Times New Roman" w:cs="Times New Roman"/>
          <w:sz w:val="28"/>
          <w:szCs w:val="28"/>
        </w:rPr>
        <w:t xml:space="preserve">   </w:t>
      </w:r>
      <w:r w:rsidR="00DE2FF8" w:rsidRPr="00DE2FF8">
        <w:rPr>
          <w:rFonts w:ascii="Times New Roman" w:hAnsi="Times New Roman" w:cs="Times New Roman"/>
          <w:noProof/>
          <w:sz w:val="28"/>
          <w:szCs w:val="28"/>
          <w:lang w:eastAsia="ru-RU"/>
        </w:rPr>
        <w:drawing>
          <wp:inline distT="0" distB="0" distL="0" distR="0" wp14:anchorId="72417C78" wp14:editId="55510AF1">
            <wp:extent cx="2676525" cy="1704975"/>
            <wp:effectExtent l="0" t="0" r="9525" b="9525"/>
            <wp:docPr id="2" name="Рисунок 2" descr="C:\Documents and Settings\TEMP\Рабочий стол\s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EMP\Рабочий стол\sa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704975"/>
                    </a:xfrm>
                    <a:prstGeom prst="rect">
                      <a:avLst/>
                    </a:prstGeom>
                    <a:noFill/>
                    <a:ln>
                      <a:noFill/>
                    </a:ln>
                  </pic:spPr>
                </pic:pic>
              </a:graphicData>
            </a:graphic>
          </wp:inline>
        </w:drawing>
      </w:r>
    </w:p>
    <w:p w:rsidR="006E5CA3" w:rsidRDefault="006E5CA3">
      <w:pPr>
        <w:rPr>
          <w:rFonts w:ascii="Times New Roman" w:hAnsi="Times New Roman" w:cs="Times New Roman"/>
          <w:sz w:val="28"/>
          <w:szCs w:val="28"/>
        </w:rPr>
      </w:pPr>
      <w:r>
        <w:rPr>
          <w:rFonts w:ascii="Times New Roman" w:hAnsi="Times New Roman" w:cs="Times New Roman"/>
          <w:sz w:val="28"/>
          <w:szCs w:val="28"/>
        </w:rPr>
        <w:t>Этап первый. Вам потребуется снять нужный слой грунта. Сделать грунтовую поверхность нужно ровно и аккуратно, ведь этот этап последует фундаме</w:t>
      </w:r>
      <w:r w:rsidR="00FE0A77">
        <w:rPr>
          <w:rFonts w:ascii="Times New Roman" w:hAnsi="Times New Roman" w:cs="Times New Roman"/>
          <w:sz w:val="28"/>
          <w:szCs w:val="28"/>
        </w:rPr>
        <w:t xml:space="preserve">нтом для остальных. После выравнивания Вам потребуется положить шар щебня или битого кирпича. Сделать этот слой надо плотным, а в этом Вам помогут различные строительные приспособления. Потребуются такие инструменты как вибротрамбовка, но если площадь строительных работ не особо велика, то можно справиться своими руками.   Эти этапы помогут не просесть полу во время того как шар грунта может просесть. А эти не хитрые действия будут служить защитой, давая Вашему полу амортизирующую силу.  </w:t>
      </w:r>
    </w:p>
    <w:p w:rsidR="006A1BC6" w:rsidRDefault="00FE0A77">
      <w:pPr>
        <w:rPr>
          <w:rFonts w:ascii="Times New Roman" w:hAnsi="Times New Roman" w:cs="Times New Roman"/>
          <w:sz w:val="28"/>
          <w:szCs w:val="28"/>
        </w:rPr>
      </w:pPr>
      <w:r>
        <w:rPr>
          <w:rFonts w:ascii="Times New Roman" w:hAnsi="Times New Roman" w:cs="Times New Roman"/>
          <w:sz w:val="28"/>
          <w:szCs w:val="28"/>
        </w:rPr>
        <w:t xml:space="preserve"> Второй этап. Вторым этапом будет гидроизоляция и теплоизоляция. Не менее важные аспекты в заливке, ведь что бы Ваш пол прослужил как можно дольше, Вам следует изолировать его от влаги и холода. Для гидроизоляции может подойти обычная пленка. Шар пленки двадцать, двадцать пять сантиметров.</w:t>
      </w:r>
      <w:r w:rsidR="00641514">
        <w:rPr>
          <w:rFonts w:ascii="Times New Roman" w:hAnsi="Times New Roman" w:cs="Times New Roman"/>
          <w:sz w:val="28"/>
          <w:szCs w:val="28"/>
        </w:rPr>
        <w:t xml:space="preserve"> Еще есть множество различных предложений такие как, рубероид и слой строительного песка. Тут на Ваше усмотрение. </w:t>
      </w:r>
      <w:r w:rsidR="00B42961">
        <w:rPr>
          <w:rFonts w:ascii="Times New Roman" w:hAnsi="Times New Roman" w:cs="Times New Roman"/>
          <w:sz w:val="28"/>
          <w:szCs w:val="28"/>
        </w:rPr>
        <w:t xml:space="preserve">Так же стоит учесть подземные коммуникации такие как, трубы, если таковы будут </w:t>
      </w:r>
      <w:r w:rsidR="00B42961">
        <w:rPr>
          <w:rFonts w:ascii="Times New Roman" w:hAnsi="Times New Roman" w:cs="Times New Roman"/>
          <w:sz w:val="28"/>
          <w:szCs w:val="28"/>
        </w:rPr>
        <w:lastRenderedPageBreak/>
        <w:t xml:space="preserve">проходить под вашим полом. Что бы начать делать отсыпки подушка, Вам требуется изоляция их в короб. Один слой, который будет у Вас первый, ложится гравий – пять сантиметров. </w:t>
      </w:r>
      <w:r w:rsidR="006A1BC6">
        <w:rPr>
          <w:rFonts w:ascii="Times New Roman" w:hAnsi="Times New Roman" w:cs="Times New Roman"/>
          <w:sz w:val="28"/>
          <w:szCs w:val="28"/>
        </w:rPr>
        <w:t>Требуется увлажнения гравия и утрамбовка его, как можно плотнее. После этого наносится слой строительного песка – десять сантиметров. Так же увлажняем и утрамбуем. Еще один слой гравия, такого же размера. Не забывайте про равномерность слоев.</w:t>
      </w:r>
    </w:p>
    <w:p w:rsidR="00D375A8" w:rsidRPr="005C5FA9" w:rsidRDefault="004A4075" w:rsidP="006A1BC6">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Теперь у нас возникает вопрос: как утеплить бетонный пол в частном доме? </w:t>
      </w:r>
      <w:r w:rsidR="006A1BC6">
        <w:rPr>
          <w:rFonts w:ascii="Times New Roman" w:hAnsi="Times New Roman" w:cs="Times New Roman"/>
          <w:sz w:val="28"/>
          <w:szCs w:val="28"/>
        </w:rPr>
        <w:t>Для теплоизоляции могут подойти множество материалов.</w:t>
      </w:r>
      <w:r w:rsidR="005C5FA9">
        <w:rPr>
          <w:rFonts w:ascii="Times New Roman" w:hAnsi="Times New Roman" w:cs="Times New Roman"/>
          <w:sz w:val="28"/>
          <w:szCs w:val="28"/>
        </w:rPr>
        <w:t xml:space="preserve"> Как и чем же утеплить бетонный пол в Вашем частном доме.</w:t>
      </w:r>
      <w:r w:rsidR="006A1BC6">
        <w:rPr>
          <w:rFonts w:ascii="Times New Roman" w:hAnsi="Times New Roman" w:cs="Times New Roman"/>
          <w:sz w:val="28"/>
          <w:szCs w:val="28"/>
        </w:rPr>
        <w:t xml:space="preserve"> Специально для Вас этот список</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керамзит</w:t>
      </w:r>
      <w:bookmarkStart w:id="0" w:name="_GoBack"/>
      <w:bookmarkEnd w:id="0"/>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минеральная вата</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пенопласт</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базальтовая каменная вата</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пенополистерол</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пенополиуретан (кстати, одновременно он и гидроизоляция)</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ДСП</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перлит</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рулонный изолон</w:t>
      </w:r>
      <w:r w:rsidR="006A1BC6" w:rsidRPr="006A1BC6">
        <w:rPr>
          <w:rFonts w:ascii="Times New Roman" w:hAnsi="Times New Roman" w:cs="Times New Roman"/>
          <w:color w:val="000000"/>
          <w:sz w:val="28"/>
          <w:szCs w:val="28"/>
        </w:rPr>
        <w:br/>
      </w:r>
      <w:r w:rsidR="006A1BC6" w:rsidRPr="006A1BC6">
        <w:rPr>
          <w:rFonts w:ascii="Times New Roman" w:hAnsi="Times New Roman" w:cs="Times New Roman"/>
          <w:color w:val="000000"/>
          <w:sz w:val="28"/>
          <w:szCs w:val="28"/>
          <w:shd w:val="clear" w:color="auto" w:fill="FFFFFF"/>
        </w:rPr>
        <w:t>• пробка</w:t>
      </w:r>
    </w:p>
    <w:p w:rsidR="005C5FA9" w:rsidRDefault="005C5FA9" w:rsidP="006A1BC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Каждый материал, из выше </w:t>
      </w:r>
      <w:proofErr w:type="gramStart"/>
      <w:r>
        <w:rPr>
          <w:rFonts w:ascii="Times New Roman" w:hAnsi="Times New Roman" w:cs="Times New Roman"/>
          <w:color w:val="000000"/>
          <w:sz w:val="28"/>
          <w:szCs w:val="28"/>
          <w:shd w:val="clear" w:color="auto" w:fill="FFFFFF"/>
        </w:rPr>
        <w:t>перечисленных</w:t>
      </w:r>
      <w:proofErr w:type="gramEnd"/>
      <w:r>
        <w:rPr>
          <w:rFonts w:ascii="Times New Roman" w:hAnsi="Times New Roman" w:cs="Times New Roman"/>
          <w:color w:val="000000"/>
          <w:sz w:val="28"/>
          <w:szCs w:val="28"/>
          <w:shd w:val="clear" w:color="auto" w:fill="FFFFFF"/>
        </w:rPr>
        <w:t>, имеет как достоинства, так и недостатки. Вам стоит смотреть на конкретный тип пола, который Вы желаете сделать.</w:t>
      </w:r>
    </w:p>
    <w:p w:rsidR="005C5FA9" w:rsidRDefault="005C5FA9" w:rsidP="006A1BC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Третий этап. Теперь Вы можете приступать непосредственно к заливке бетона. С подготовкой все понятно. Только одно примечание: бетон мешать в бетономешалке. Ручная работа – не катит. Теперь можно переходить к стяжке. Как сделать стяжку в частном доме, мы Вам расскажем в этом пункте.</w:t>
      </w:r>
    </w:p>
    <w:p w:rsidR="004063D3" w:rsidRPr="004063D3" w:rsidRDefault="005C5FA9" w:rsidP="006A1BC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 должны сделать опалубку, это дает Вам возможность заливать бетон частями. Так же не забываем про армирование. Подойдет обыкновенная </w:t>
      </w:r>
      <w:r w:rsidR="00047168">
        <w:rPr>
          <w:rFonts w:ascii="Times New Roman" w:hAnsi="Times New Roman" w:cs="Times New Roman"/>
          <w:color w:val="000000"/>
          <w:sz w:val="28"/>
          <w:szCs w:val="28"/>
          <w:shd w:val="clear" w:color="auto" w:fill="FFFFFF"/>
        </w:rPr>
        <w:t xml:space="preserve">металлическая сетка или же связная арматура. Эти действия увеличивают прочность на изгибе. Что бы Ваш пол прослужил Вам достаточно долго, Вы должны помнить некоторые правила армирования. Помните, что связную арматуру нужно утопить в бетоне. Установите колышки и натяните арматурную сетку. Так же важная подсказка: Арматуру лучше связывать, а не сваривать. Под конструкцию надо подложить камни. Многие ошибочно </w:t>
      </w:r>
      <w:r w:rsidR="00047168">
        <w:rPr>
          <w:rFonts w:ascii="Times New Roman" w:hAnsi="Times New Roman" w:cs="Times New Roman"/>
          <w:color w:val="000000"/>
          <w:sz w:val="28"/>
          <w:szCs w:val="28"/>
          <w:shd w:val="clear" w:color="auto" w:fill="FFFFFF"/>
        </w:rPr>
        <w:lastRenderedPageBreak/>
        <w:t>кладут дерево – это одна из распространенных ошибок при армировании. Заливка слоя бетона – семь, десять сантиметров. Если же Вы собираетесь заливать пол для гаража, Вам стоит увеличить слой бетона, что бы пол мог выд</w:t>
      </w:r>
      <w:r w:rsidR="00D45AE3">
        <w:rPr>
          <w:rFonts w:ascii="Times New Roman" w:hAnsi="Times New Roman" w:cs="Times New Roman"/>
          <w:color w:val="000000"/>
          <w:sz w:val="28"/>
          <w:szCs w:val="28"/>
          <w:shd w:val="clear" w:color="auto" w:fill="FFFFFF"/>
        </w:rPr>
        <w:t xml:space="preserve">ержать огромную нагрузку. Вы можете использовать маяки. Они служат для облегчения Ваших работ и служат направляющими. Их нужно выровнять  на высоту нулевого уровня. </w:t>
      </w:r>
      <w:r w:rsidR="00CE752B">
        <w:rPr>
          <w:rFonts w:ascii="Times New Roman" w:hAnsi="Times New Roman" w:cs="Times New Roman"/>
          <w:color w:val="000000"/>
          <w:sz w:val="28"/>
          <w:szCs w:val="28"/>
          <w:shd w:val="clear" w:color="auto" w:fill="FFFFFF"/>
        </w:rPr>
        <w:t xml:space="preserve">Сначала выливаем бетон в опалубку, на заготовленную арматуру, и по уровню направляющих маяков  уплотняется и выравнивается правилом. После того, как Вы успешно залили все помещения бетоном, Вы должны накрыть готовый пол пленкой. Запомните еще одно правило строительных работ: Не надо проверять сразу же бетон на прочность или ходить по нему. После проведенных работ Вам следует увлажнять бетон два раза в день на протяжении четырнадцати дней или двух недель после заливки. Кстати, бетон обретает полную свою прочность через двадцать восемь дней с момента заливки. </w:t>
      </w:r>
      <w:r>
        <w:rPr>
          <w:rFonts w:ascii="Times New Roman" w:hAnsi="Times New Roman" w:cs="Times New Roman"/>
          <w:color w:val="000000"/>
          <w:sz w:val="28"/>
          <w:szCs w:val="28"/>
          <w:shd w:val="clear" w:color="auto" w:fill="FFFFFF"/>
        </w:rPr>
        <w:t xml:space="preserve">  </w:t>
      </w:r>
    </w:p>
    <w:p w:rsidR="005C5FA9" w:rsidRDefault="004063D3" w:rsidP="006A1BC6">
      <w:pPr>
        <w:rPr>
          <w:rFonts w:ascii="Times New Roman" w:hAnsi="Times New Roman" w:cs="Times New Roman"/>
          <w:color w:val="000000"/>
          <w:sz w:val="28"/>
          <w:szCs w:val="28"/>
          <w:shd w:val="clear" w:color="auto" w:fill="FFFFFF"/>
        </w:rPr>
      </w:pPr>
      <w:r w:rsidRPr="004063D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4063D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Как сделать стяжку в частном доме</w:t>
      </w:r>
      <w:r w:rsidR="005C5FA9">
        <w:rPr>
          <w:rFonts w:ascii="Times New Roman" w:hAnsi="Times New Roman" w:cs="Times New Roman"/>
          <w:color w:val="000000"/>
          <w:sz w:val="28"/>
          <w:szCs w:val="28"/>
          <w:shd w:val="clear" w:color="auto" w:fill="FFFFFF"/>
        </w:rPr>
        <w:t xml:space="preserve">  </w:t>
      </w:r>
    </w:p>
    <w:p w:rsidR="00DE2FF8" w:rsidRPr="00DE2FF8" w:rsidRDefault="00CE752B" w:rsidP="006A1BC6">
      <w:pPr>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Стяжка в частном доме.</w:t>
      </w:r>
      <w:r w:rsidR="00DE2FF8" w:rsidRPr="00DE2FF8">
        <w:rPr>
          <w:rFonts w:ascii="Times New Roman" w:hAnsi="Times New Roman" w:cs="Times New Roman"/>
          <w:b/>
          <w:color w:val="000000"/>
          <w:sz w:val="28"/>
          <w:szCs w:val="28"/>
          <w:u w:val="single"/>
          <w:shd w:val="clear" w:color="auto" w:fill="FFFFFF"/>
        </w:rPr>
        <w:t xml:space="preserve">                                            </w:t>
      </w:r>
      <w:r w:rsidR="00DE2FF8">
        <w:rPr>
          <w:rFonts w:ascii="Times New Roman" w:hAnsi="Times New Roman" w:cs="Times New Roman"/>
          <w:noProof/>
          <w:color w:val="000000"/>
          <w:sz w:val="28"/>
          <w:szCs w:val="28"/>
          <w:shd w:val="clear" w:color="auto" w:fill="FFFFFF"/>
          <w:lang w:eastAsia="ru-RU"/>
        </w:rPr>
        <w:drawing>
          <wp:inline distT="0" distB="0" distL="0" distR="0" wp14:anchorId="02C3EDF2" wp14:editId="318BFBDC">
            <wp:extent cx="2466975" cy="1847850"/>
            <wp:effectExtent l="0" t="0" r="9525" b="0"/>
            <wp:docPr id="3" name="Рисунок 3" descr="C:\Documents and Settings\TEMP\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EMP\Рабочий стол\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990016" w:rsidRDefault="009B12B9" w:rsidP="006A1BC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Вот сейчас время завершающего этапа – стяжка. Сейчас Вы узнаете, как сделать стяжку в частном доме. После проведенных Вами работ Вы получили пол, который не ровный и малопривлекательный. Для этого и есть этап – стяжка. Сейчас мы будем делать красивый и ровный пол.</w:t>
      </w:r>
      <w:r w:rsidR="00990016">
        <w:rPr>
          <w:rFonts w:ascii="Times New Roman" w:hAnsi="Times New Roman" w:cs="Times New Roman"/>
          <w:color w:val="000000"/>
          <w:sz w:val="28"/>
          <w:szCs w:val="28"/>
          <w:shd w:val="clear" w:color="auto" w:fill="FFFFFF"/>
        </w:rPr>
        <w:t xml:space="preserve"> </w:t>
      </w:r>
    </w:p>
    <w:p w:rsidR="00990016" w:rsidRDefault="00990016" w:rsidP="006A1BC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Виды стяжки пола:</w:t>
      </w:r>
    </w:p>
    <w:p w:rsidR="004919A0" w:rsidRDefault="00990016" w:rsidP="00990016">
      <w:pPr>
        <w:pStyle w:val="a4"/>
        <w:numPr>
          <w:ilvl w:val="0"/>
          <w:numId w:val="12"/>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Сухая.</w:t>
      </w:r>
    </w:p>
    <w:p w:rsidR="00990016" w:rsidRDefault="00990016" w:rsidP="00990016">
      <w:pPr>
        <w:pStyle w:val="a4"/>
        <w:numPr>
          <w:ilvl w:val="0"/>
          <w:numId w:val="12"/>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Полусухая.</w:t>
      </w:r>
    </w:p>
    <w:p w:rsidR="00990016" w:rsidRDefault="00990016" w:rsidP="00990016">
      <w:pPr>
        <w:pStyle w:val="a4"/>
        <w:numPr>
          <w:ilvl w:val="0"/>
          <w:numId w:val="12"/>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Классическая (мокрая).</w:t>
      </w:r>
    </w:p>
    <w:p w:rsidR="00990016" w:rsidRPr="00990016" w:rsidRDefault="00990016" w:rsidP="00990016">
      <w:p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Сегодня мы рассмотрим сухую стяжку пола в Вашем частном доме.</w:t>
      </w:r>
    </w:p>
    <w:p w:rsidR="00990016" w:rsidRDefault="00990016" w:rsidP="00990016">
      <w:pPr>
        <w:ind w:left="75"/>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Сухая стяжка пола в частном доме – это хороший вариант. Он легок в освоении и не требует присутствие специалистов. Она имеет преимущества </w:t>
      </w:r>
      <w:r>
        <w:rPr>
          <w:rFonts w:ascii="Times New Roman" w:hAnsi="Times New Roman" w:cs="Times New Roman"/>
          <w:color w:val="000000"/>
          <w:sz w:val="28"/>
          <w:szCs w:val="28"/>
          <w:shd w:val="clear" w:color="auto" w:fill="FFFFFF"/>
          <w:lang w:val="uk-UA"/>
        </w:rPr>
        <w:lastRenderedPageBreak/>
        <w:t xml:space="preserve">перед цементной стяжкой. Потому что без специальных навыков очень сложно осиль довольно трудоемкую работу. Ведь этот вид не имеет поэтапных действий, а сухая стяжка делается постепенно. Результат зависит же от Вас. </w:t>
      </w:r>
    </w:p>
    <w:p w:rsidR="00990016" w:rsidRDefault="00990016" w:rsidP="00990016">
      <w:pPr>
        <w:ind w:left="75"/>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Плюсы сухой стяжки пола для частного дома:</w:t>
      </w:r>
    </w:p>
    <w:p w:rsidR="00990016" w:rsidRDefault="00990016" w:rsidP="00990016">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Скорость работы.</w:t>
      </w:r>
    </w:p>
    <w:p w:rsidR="00990016" w:rsidRDefault="00990016" w:rsidP="00990016">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Малая трудоемкость.</w:t>
      </w:r>
    </w:p>
    <w:p w:rsidR="00990016" w:rsidRDefault="00990016" w:rsidP="00990016">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Поэтапные действия, что очень облегчивают Вашу работу.</w:t>
      </w:r>
    </w:p>
    <w:p w:rsidR="00990016" w:rsidRDefault="00990016" w:rsidP="00990016">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Сохранит Ваше время. Ведь сразу после завершения работы Вы сможете продолжить рабочий процесс</w:t>
      </w:r>
      <w:r w:rsidR="00DB410F">
        <w:rPr>
          <w:rFonts w:ascii="Times New Roman" w:hAnsi="Times New Roman" w:cs="Times New Roman"/>
          <w:color w:val="000000"/>
          <w:sz w:val="28"/>
          <w:szCs w:val="28"/>
          <w:shd w:val="clear" w:color="auto" w:fill="FFFFFF"/>
          <w:lang w:val="uk-UA"/>
        </w:rPr>
        <w:t>.</w:t>
      </w:r>
    </w:p>
    <w:p w:rsidR="00DB410F" w:rsidRDefault="00DB410F" w:rsidP="00990016">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Сухая стяжка – это дополнительная теплоизоляция Вашего пола, тобишь дополнительное тепло в доме.</w:t>
      </w:r>
    </w:p>
    <w:p w:rsidR="00DE2FF8" w:rsidRPr="00DE2FF8" w:rsidRDefault="00DB410F" w:rsidP="00DE2FF8">
      <w:pPr>
        <w:pStyle w:val="a4"/>
        <w:numPr>
          <w:ilvl w:val="0"/>
          <w:numId w:val="13"/>
        </w:numP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Дополнительная звуковая изоляция.</w:t>
      </w:r>
    </w:p>
    <w:p w:rsidR="00DE2FF8" w:rsidRPr="00DE2FF8" w:rsidRDefault="00DE2FF8" w:rsidP="00DE2FF8">
      <w:pPr>
        <w:pStyle w:val="a4"/>
        <w:ind w:left="795"/>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en-US"/>
        </w:rPr>
        <w:t xml:space="preserve">                         </w:t>
      </w:r>
    </w:p>
    <w:p w:rsidR="000A4F47" w:rsidRDefault="00DB410F" w:rsidP="00DB410F">
      <w:pPr>
        <w:ind w:left="75"/>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После краткого ознакомления мы можем</w:t>
      </w:r>
      <w:r w:rsidR="00541B18">
        <w:rPr>
          <w:rFonts w:ascii="Times New Roman" w:hAnsi="Times New Roman" w:cs="Times New Roman"/>
          <w:color w:val="000000"/>
          <w:sz w:val="28"/>
          <w:szCs w:val="28"/>
          <w:shd w:val="clear" w:color="auto" w:fill="FFFFFF"/>
          <w:lang w:val="uk-UA"/>
        </w:rPr>
        <w:t>с достоинствами мы можем</w:t>
      </w:r>
      <w:r>
        <w:rPr>
          <w:rFonts w:ascii="Times New Roman" w:hAnsi="Times New Roman" w:cs="Times New Roman"/>
          <w:color w:val="000000"/>
          <w:sz w:val="28"/>
          <w:szCs w:val="28"/>
          <w:shd w:val="clear" w:color="auto" w:fill="FFFFFF"/>
          <w:lang w:val="uk-UA"/>
        </w:rPr>
        <w:t xml:space="preserve"> приступать к работе.</w:t>
      </w:r>
      <w:r w:rsidR="00541B18">
        <w:rPr>
          <w:rFonts w:ascii="Times New Roman" w:hAnsi="Times New Roman" w:cs="Times New Roman"/>
          <w:color w:val="000000"/>
          <w:sz w:val="28"/>
          <w:szCs w:val="28"/>
          <w:shd w:val="clear" w:color="auto" w:fill="FFFFFF"/>
          <w:lang w:val="uk-UA"/>
        </w:rPr>
        <w:t xml:space="preserve">Нам понадабятся листы ГВЛ. Примите во внимание, что с большими размерами труднее работать. Тут также понадабятся маяки. После их установки Вам требуется разсыпать керамзит. </w:t>
      </w:r>
      <w:r w:rsidR="000A4F47">
        <w:rPr>
          <w:rFonts w:ascii="Times New Roman" w:hAnsi="Times New Roman" w:cs="Times New Roman"/>
          <w:color w:val="000000"/>
          <w:sz w:val="28"/>
          <w:szCs w:val="28"/>
          <w:shd w:val="clear" w:color="auto" w:fill="FFFFFF"/>
          <w:lang w:val="uk-UA"/>
        </w:rPr>
        <w:t xml:space="preserve">Количество расчитываем на два листа. Если Вы рассыпете большое количество керамзита, то Вы усложните себе работу. Во-первых, неудобства в передвижении, а во-вторых, кусочки керамзита будут проникать на стыковке, где вы должны склеивать листы. Это будет весьма неудобно и поэтому следует дозировать керамзит. После, укладываем лист и трамбуем его. Можно попрыгать на листе. После укладки крепим листы саморезами по периметру. Растаяние десять, пятнадцать сантиметров. Скрепливаем их сквозь фальцы. После проведенных работ склееваим листы . Клей наносим небольшим слоем, наносить стоит волнообразными движениями. Еще одно премичание: саморезы покупайте специально для этих целей. Спросите у продавца. </w:t>
      </w:r>
    </w:p>
    <w:p w:rsidR="00DB410F" w:rsidRPr="004063D3" w:rsidRDefault="000A4F47" w:rsidP="00DB410F">
      <w:pPr>
        <w:ind w:left="7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 xml:space="preserve"> Вот мы и закончили. Поздравляю, теперь у Вас есть шикарный и ровный пол. </w:t>
      </w:r>
      <w:r w:rsidR="00DB410F">
        <w:rPr>
          <w:rFonts w:ascii="Times New Roman" w:hAnsi="Times New Roman" w:cs="Times New Roman"/>
          <w:color w:val="000000"/>
          <w:sz w:val="28"/>
          <w:szCs w:val="28"/>
          <w:shd w:val="clear" w:color="auto" w:fill="FFFFFF"/>
          <w:lang w:val="uk-UA"/>
        </w:rPr>
        <w:t xml:space="preserve"> </w:t>
      </w:r>
    </w:p>
    <w:p w:rsidR="00241F82" w:rsidRPr="004063D3" w:rsidRDefault="00241F82" w:rsidP="00DB410F">
      <w:pPr>
        <w:ind w:left="75"/>
        <w:rPr>
          <w:rFonts w:ascii="Times New Roman" w:hAnsi="Times New Roman" w:cs="Times New Roman"/>
          <w:color w:val="000000"/>
          <w:sz w:val="28"/>
          <w:szCs w:val="28"/>
          <w:shd w:val="clear" w:color="auto" w:fill="FFFFFF"/>
        </w:rPr>
      </w:pPr>
    </w:p>
    <w:p w:rsidR="00241F82" w:rsidRPr="004063D3" w:rsidRDefault="00241F82" w:rsidP="00DB410F">
      <w:pPr>
        <w:ind w:left="75"/>
        <w:rPr>
          <w:rFonts w:ascii="Times New Roman" w:hAnsi="Times New Roman" w:cs="Times New Roman"/>
          <w:color w:val="000000"/>
          <w:sz w:val="28"/>
          <w:szCs w:val="28"/>
          <w:shd w:val="clear" w:color="auto" w:fill="FFFFFF"/>
        </w:rPr>
      </w:pPr>
    </w:p>
    <w:p w:rsidR="00241F82" w:rsidRPr="004063D3" w:rsidRDefault="00241F82" w:rsidP="00DB410F">
      <w:pPr>
        <w:ind w:left="75"/>
        <w:rPr>
          <w:rFonts w:ascii="Times New Roman" w:hAnsi="Times New Roman" w:cs="Times New Roman"/>
          <w:color w:val="000000"/>
          <w:sz w:val="28"/>
          <w:szCs w:val="28"/>
          <w:shd w:val="clear" w:color="auto" w:fill="FFFFFF"/>
        </w:rPr>
      </w:pPr>
    </w:p>
    <w:p w:rsidR="00241F82" w:rsidRPr="004063D3" w:rsidRDefault="00241F82" w:rsidP="00DB410F">
      <w:pPr>
        <w:ind w:left="75"/>
        <w:rPr>
          <w:rFonts w:ascii="Times New Roman" w:hAnsi="Times New Roman" w:cs="Times New Roman"/>
          <w:color w:val="000000"/>
          <w:sz w:val="28"/>
          <w:szCs w:val="28"/>
          <w:shd w:val="clear" w:color="auto" w:fill="FFFFFF"/>
        </w:rPr>
      </w:pPr>
    </w:p>
    <w:p w:rsidR="00241F82" w:rsidRPr="004063D3" w:rsidRDefault="00241F82" w:rsidP="00DB410F">
      <w:pPr>
        <w:ind w:left="75"/>
        <w:rPr>
          <w:rFonts w:ascii="Times New Roman" w:hAnsi="Times New Roman" w:cs="Times New Roman"/>
          <w:color w:val="000000"/>
          <w:sz w:val="28"/>
          <w:szCs w:val="28"/>
          <w:shd w:val="clear" w:color="auto" w:fill="FFFFFF"/>
        </w:rPr>
      </w:pPr>
    </w:p>
    <w:tbl>
      <w:tblPr>
        <w:tblpPr w:leftFromText="180" w:rightFromText="180" w:bottomFromText="200" w:vertAnchor="text" w:horzAnchor="margin" w:tblpXSpec="right" w:tblpY="119"/>
        <w:tblW w:w="8419" w:type="dxa"/>
        <w:tblLook w:val="04A0" w:firstRow="1" w:lastRow="0" w:firstColumn="1" w:lastColumn="0" w:noHBand="0" w:noVBand="1"/>
      </w:tblPr>
      <w:tblGrid>
        <w:gridCol w:w="3511"/>
        <w:gridCol w:w="1206"/>
        <w:gridCol w:w="1866"/>
        <w:gridCol w:w="1836"/>
      </w:tblGrid>
      <w:tr w:rsidR="00241F82" w:rsidTr="00241F82">
        <w:trPr>
          <w:trHeight w:val="729"/>
        </w:trPr>
        <w:tc>
          <w:tcPr>
            <w:tcW w:w="3511" w:type="dxa"/>
            <w:tcBorders>
              <w:top w:val="single" w:sz="4" w:space="0" w:color="auto"/>
              <w:left w:val="single" w:sz="4" w:space="0" w:color="auto"/>
              <w:bottom w:val="single" w:sz="4" w:space="0" w:color="auto"/>
              <w:right w:val="single" w:sz="4" w:space="0" w:color="auto"/>
            </w:tcBorders>
            <w:noWrap/>
            <w:vAlign w:val="bottom"/>
            <w:hideMark/>
          </w:tcPr>
          <w:p w:rsidR="00241F82" w:rsidRDefault="00241F82">
            <w:pPr>
              <w:rPr>
                <w:rFonts w:ascii="Arial CYR" w:eastAsia="Times New Roman" w:hAnsi="Arial CYR" w:cs="Arial CYR"/>
                <w:b/>
                <w:bCs/>
                <w:sz w:val="28"/>
                <w:szCs w:val="28"/>
                <w:lang w:val="be-BY" w:eastAsia="be-BY"/>
              </w:rPr>
            </w:pPr>
            <w:r>
              <w:rPr>
                <w:rFonts w:ascii="Arial CYR" w:eastAsia="Times New Roman" w:hAnsi="Arial CYR" w:cs="Arial CYR"/>
                <w:b/>
                <w:bCs/>
                <w:sz w:val="28"/>
                <w:szCs w:val="28"/>
                <w:lang w:eastAsia="be-BY"/>
              </w:rPr>
              <w:t>Фраза</w:t>
            </w:r>
          </w:p>
        </w:tc>
        <w:tc>
          <w:tcPr>
            <w:tcW w:w="1206" w:type="dxa"/>
            <w:tcBorders>
              <w:top w:val="single" w:sz="4" w:space="0" w:color="auto"/>
              <w:left w:val="nil"/>
              <w:bottom w:val="single" w:sz="4" w:space="0" w:color="auto"/>
              <w:right w:val="single" w:sz="4" w:space="0" w:color="auto"/>
            </w:tcBorders>
            <w:vAlign w:val="bottom"/>
            <w:hideMark/>
          </w:tcPr>
          <w:p w:rsidR="00241F82" w:rsidRDefault="00241F82">
            <w:pPr>
              <w:jc w:val="center"/>
              <w:rPr>
                <w:rFonts w:ascii="Arial CYR" w:eastAsia="Times New Roman" w:hAnsi="Arial CYR" w:cs="Arial CYR"/>
                <w:b/>
                <w:bCs/>
                <w:sz w:val="28"/>
                <w:szCs w:val="28"/>
                <w:lang w:val="be-BY" w:eastAsia="be-BY"/>
              </w:rPr>
            </w:pPr>
            <w:r>
              <w:rPr>
                <w:rFonts w:ascii="Arial CYR" w:eastAsia="Times New Roman" w:hAnsi="Arial CYR" w:cs="Arial CYR"/>
                <w:b/>
                <w:bCs/>
                <w:sz w:val="28"/>
                <w:szCs w:val="28"/>
                <w:lang w:eastAsia="be-BY"/>
              </w:rPr>
              <w:t>Объем текста</w:t>
            </w:r>
          </w:p>
        </w:tc>
        <w:tc>
          <w:tcPr>
            <w:tcW w:w="1866" w:type="dxa"/>
            <w:tcBorders>
              <w:top w:val="single" w:sz="4" w:space="0" w:color="auto"/>
              <w:left w:val="nil"/>
              <w:bottom w:val="single" w:sz="4" w:space="0" w:color="auto"/>
              <w:right w:val="single" w:sz="4" w:space="0" w:color="auto"/>
            </w:tcBorders>
            <w:vAlign w:val="bottom"/>
            <w:hideMark/>
          </w:tcPr>
          <w:p w:rsidR="00241F82" w:rsidRDefault="00241F82">
            <w:pPr>
              <w:jc w:val="center"/>
              <w:rPr>
                <w:rFonts w:ascii="Arial CYR" w:eastAsia="Times New Roman" w:hAnsi="Arial CYR" w:cs="Arial CYR"/>
                <w:b/>
                <w:bCs/>
                <w:sz w:val="28"/>
                <w:szCs w:val="28"/>
                <w:lang w:val="be-BY" w:eastAsia="be-BY"/>
              </w:rPr>
            </w:pPr>
            <w:r>
              <w:rPr>
                <w:rFonts w:ascii="Arial CYR" w:eastAsia="Times New Roman" w:hAnsi="Arial CYR" w:cs="Arial CYR"/>
                <w:b/>
                <w:bCs/>
                <w:sz w:val="28"/>
                <w:szCs w:val="28"/>
                <w:lang w:eastAsia="be-BY"/>
              </w:rPr>
              <w:t>Вхождений всего</w:t>
            </w:r>
          </w:p>
        </w:tc>
        <w:tc>
          <w:tcPr>
            <w:tcW w:w="1836" w:type="dxa"/>
            <w:tcBorders>
              <w:top w:val="single" w:sz="4" w:space="0" w:color="auto"/>
              <w:left w:val="nil"/>
              <w:bottom w:val="single" w:sz="4" w:space="0" w:color="auto"/>
              <w:right w:val="single" w:sz="4" w:space="0" w:color="auto"/>
            </w:tcBorders>
            <w:vAlign w:val="bottom"/>
            <w:hideMark/>
          </w:tcPr>
          <w:p w:rsidR="00241F82" w:rsidRDefault="00241F82">
            <w:pPr>
              <w:jc w:val="center"/>
              <w:rPr>
                <w:rFonts w:ascii="Arial CYR" w:eastAsia="Times New Roman" w:hAnsi="Arial CYR" w:cs="Arial CYR"/>
                <w:b/>
                <w:bCs/>
                <w:sz w:val="28"/>
                <w:szCs w:val="28"/>
                <w:lang w:val="be-BY" w:eastAsia="be-BY"/>
              </w:rPr>
            </w:pPr>
            <w:r>
              <w:rPr>
                <w:rFonts w:ascii="Arial CYR" w:eastAsia="Times New Roman" w:hAnsi="Arial CYR" w:cs="Arial CYR"/>
                <w:b/>
                <w:bCs/>
                <w:sz w:val="28"/>
                <w:szCs w:val="28"/>
                <w:lang w:eastAsia="be-BY"/>
              </w:rPr>
              <w:t>Прямых вхождений</w:t>
            </w:r>
          </w:p>
        </w:tc>
      </w:tr>
      <w:tr w:rsidR="00241F82" w:rsidTr="00241F82">
        <w:trPr>
          <w:trHeight w:val="601"/>
        </w:trPr>
        <w:tc>
          <w:tcPr>
            <w:tcW w:w="3511" w:type="dxa"/>
            <w:tcBorders>
              <w:top w:val="nil"/>
              <w:left w:val="single" w:sz="4" w:space="0" w:color="auto"/>
              <w:bottom w:val="single" w:sz="4" w:space="0" w:color="auto"/>
              <w:right w:val="single" w:sz="4" w:space="0" w:color="auto"/>
            </w:tcBorders>
            <w:noWrap/>
            <w:vAlign w:val="bottom"/>
            <w:hideMark/>
          </w:tcPr>
          <w:p w:rsidR="00241F82" w:rsidRDefault="00241F82">
            <w:pPr>
              <w:rPr>
                <w:rFonts w:ascii="Arial CYR" w:eastAsia="Times New Roman" w:hAnsi="Arial CYR" w:cs="Arial CYR"/>
                <w:b/>
                <w:bCs/>
                <w:sz w:val="28"/>
                <w:szCs w:val="28"/>
                <w:lang w:val="be-BY" w:eastAsia="be-BY"/>
              </w:rPr>
            </w:pPr>
            <w:r>
              <w:rPr>
                <w:rFonts w:ascii="Arial CYR" w:eastAsia="Times New Roman" w:hAnsi="Arial CYR" w:cs="Arial CYR"/>
                <w:b/>
                <w:bCs/>
                <w:sz w:val="28"/>
                <w:szCs w:val="28"/>
                <w:lang w:eastAsia="be-BY"/>
              </w:rPr>
              <w:t>заливка пола в частном доме</w:t>
            </w:r>
          </w:p>
        </w:tc>
        <w:tc>
          <w:tcPr>
            <w:tcW w:w="1206" w:type="dxa"/>
            <w:vMerge w:val="restart"/>
            <w:tcBorders>
              <w:top w:val="nil"/>
              <w:left w:val="single" w:sz="4" w:space="0" w:color="auto"/>
              <w:bottom w:val="single" w:sz="4" w:space="0" w:color="auto"/>
              <w:right w:val="single" w:sz="4" w:space="0" w:color="auto"/>
            </w:tcBorders>
            <w:noWrap/>
            <w:vAlign w:val="center"/>
            <w:hideMark/>
          </w:tcPr>
          <w:p w:rsidR="00241F82" w:rsidRDefault="00241F82">
            <w:pPr>
              <w:jc w:val="center"/>
              <w:rPr>
                <w:rFonts w:ascii="Arial CYR" w:eastAsia="Times New Roman" w:hAnsi="Arial CYR" w:cs="Arial CYR"/>
                <w:sz w:val="28"/>
                <w:szCs w:val="28"/>
                <w:lang w:val="be-BY" w:eastAsia="be-BY"/>
              </w:rPr>
            </w:pPr>
            <w:r>
              <w:rPr>
                <w:rFonts w:ascii="Arial CYR" w:eastAsia="Times New Roman" w:hAnsi="Arial CYR" w:cs="Arial CYR"/>
                <w:sz w:val="28"/>
                <w:szCs w:val="28"/>
                <w:lang w:eastAsia="be-BY"/>
              </w:rPr>
              <w:t>5000</w:t>
            </w:r>
          </w:p>
        </w:tc>
        <w:tc>
          <w:tcPr>
            <w:tcW w:w="186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c>
          <w:tcPr>
            <w:tcW w:w="183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r>
      <w:tr w:rsidR="00241F82" w:rsidTr="00241F82">
        <w:trPr>
          <w:trHeight w:val="664"/>
        </w:trPr>
        <w:tc>
          <w:tcPr>
            <w:tcW w:w="3511" w:type="dxa"/>
            <w:tcBorders>
              <w:top w:val="nil"/>
              <w:left w:val="single" w:sz="4" w:space="0" w:color="auto"/>
              <w:bottom w:val="single" w:sz="4" w:space="0" w:color="auto"/>
              <w:right w:val="single" w:sz="4" w:space="0" w:color="auto"/>
            </w:tcBorders>
            <w:noWrap/>
            <w:vAlign w:val="bottom"/>
            <w:hideMark/>
          </w:tcPr>
          <w:p w:rsidR="00241F82" w:rsidRDefault="00241F82">
            <w:pPr>
              <w:rPr>
                <w:rFonts w:ascii="Arial CYR" w:eastAsia="Times New Roman" w:hAnsi="Arial CYR" w:cs="Arial CYR"/>
                <w:sz w:val="28"/>
                <w:szCs w:val="28"/>
                <w:lang w:val="be-BY" w:eastAsia="be-BY"/>
              </w:rPr>
            </w:pPr>
            <w:r>
              <w:rPr>
                <w:rFonts w:ascii="Tahoma" w:hAnsi="Tahoma" w:cs="Tahoma"/>
                <w:color w:val="333333"/>
                <w:sz w:val="17"/>
                <w:szCs w:val="17"/>
                <w:shd w:val="clear" w:color="auto" w:fill="FFFFFF"/>
              </w:rPr>
              <w:t>утепление бетонного пола в частном доме</w:t>
            </w:r>
          </w:p>
        </w:tc>
        <w:tc>
          <w:tcPr>
            <w:tcW w:w="0" w:type="auto"/>
            <w:vMerge/>
            <w:tcBorders>
              <w:top w:val="nil"/>
              <w:left w:val="single" w:sz="4" w:space="0" w:color="auto"/>
              <w:bottom w:val="single" w:sz="4" w:space="0" w:color="auto"/>
              <w:right w:val="single" w:sz="4" w:space="0" w:color="auto"/>
            </w:tcBorders>
            <w:vAlign w:val="center"/>
            <w:hideMark/>
          </w:tcPr>
          <w:p w:rsidR="00241F82" w:rsidRDefault="00241F82">
            <w:pPr>
              <w:rPr>
                <w:rFonts w:ascii="Arial CYR" w:eastAsia="Times New Roman" w:hAnsi="Arial CYR" w:cs="Arial CYR"/>
                <w:sz w:val="28"/>
                <w:szCs w:val="28"/>
                <w:lang w:val="be-BY" w:eastAsia="be-BY"/>
              </w:rPr>
            </w:pPr>
          </w:p>
        </w:tc>
        <w:tc>
          <w:tcPr>
            <w:tcW w:w="186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c>
          <w:tcPr>
            <w:tcW w:w="183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r>
      <w:tr w:rsidR="00241F82" w:rsidTr="00241F82">
        <w:trPr>
          <w:trHeight w:val="739"/>
        </w:trPr>
        <w:tc>
          <w:tcPr>
            <w:tcW w:w="3511" w:type="dxa"/>
            <w:tcBorders>
              <w:top w:val="nil"/>
              <w:left w:val="single" w:sz="4" w:space="0" w:color="auto"/>
              <w:bottom w:val="single" w:sz="4" w:space="0" w:color="auto"/>
              <w:right w:val="single" w:sz="4" w:space="0" w:color="auto"/>
            </w:tcBorders>
            <w:noWrap/>
            <w:vAlign w:val="bottom"/>
            <w:hideMark/>
          </w:tcPr>
          <w:p w:rsidR="00241F82" w:rsidRDefault="00241F82">
            <w:pPr>
              <w:rPr>
                <w:rFonts w:ascii="Arial CYR" w:eastAsia="Times New Roman" w:hAnsi="Arial CYR" w:cs="Arial CYR"/>
                <w:sz w:val="28"/>
                <w:szCs w:val="28"/>
                <w:lang w:val="be-BY" w:eastAsia="be-BY"/>
              </w:rPr>
            </w:pPr>
            <w:r>
              <w:rPr>
                <w:rFonts w:ascii="Tahoma" w:hAnsi="Tahoma" w:cs="Tahoma"/>
                <w:color w:val="333333"/>
                <w:sz w:val="17"/>
                <w:szCs w:val="17"/>
                <w:shd w:val="clear" w:color="auto" w:fill="FFFFFF"/>
              </w:rPr>
              <w:t>как утеплить бетонный пол в частном доме</w:t>
            </w:r>
          </w:p>
        </w:tc>
        <w:tc>
          <w:tcPr>
            <w:tcW w:w="0" w:type="auto"/>
            <w:vMerge/>
            <w:tcBorders>
              <w:top w:val="nil"/>
              <w:left w:val="single" w:sz="4" w:space="0" w:color="auto"/>
              <w:bottom w:val="single" w:sz="4" w:space="0" w:color="auto"/>
              <w:right w:val="single" w:sz="4" w:space="0" w:color="auto"/>
            </w:tcBorders>
            <w:vAlign w:val="center"/>
            <w:hideMark/>
          </w:tcPr>
          <w:p w:rsidR="00241F82" w:rsidRDefault="00241F82">
            <w:pPr>
              <w:rPr>
                <w:rFonts w:ascii="Arial CYR" w:eastAsia="Times New Roman" w:hAnsi="Arial CYR" w:cs="Arial CYR"/>
                <w:sz w:val="28"/>
                <w:szCs w:val="28"/>
                <w:lang w:val="be-BY" w:eastAsia="be-BY"/>
              </w:rPr>
            </w:pPr>
          </w:p>
        </w:tc>
        <w:tc>
          <w:tcPr>
            <w:tcW w:w="186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c>
          <w:tcPr>
            <w:tcW w:w="183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r>
      <w:tr w:rsidR="00241F82" w:rsidTr="00241F82">
        <w:trPr>
          <w:trHeight w:val="840"/>
        </w:trPr>
        <w:tc>
          <w:tcPr>
            <w:tcW w:w="3511" w:type="dxa"/>
            <w:tcBorders>
              <w:top w:val="nil"/>
              <w:left w:val="single" w:sz="4" w:space="0" w:color="auto"/>
              <w:bottom w:val="single" w:sz="4" w:space="0" w:color="auto"/>
              <w:right w:val="single" w:sz="4" w:space="0" w:color="auto"/>
            </w:tcBorders>
            <w:noWrap/>
            <w:vAlign w:val="bottom"/>
            <w:hideMark/>
          </w:tcPr>
          <w:p w:rsidR="00241F82" w:rsidRDefault="00241F82">
            <w:pPr>
              <w:rPr>
                <w:rFonts w:ascii="Arial CYR" w:eastAsia="Times New Roman" w:hAnsi="Arial CYR" w:cs="Arial CYR"/>
                <w:sz w:val="28"/>
                <w:szCs w:val="28"/>
                <w:lang w:val="be-BY" w:eastAsia="be-BY"/>
              </w:rPr>
            </w:pPr>
            <w:r>
              <w:rPr>
                <w:rFonts w:ascii="Tahoma" w:hAnsi="Tahoma" w:cs="Tahoma"/>
                <w:color w:val="333333"/>
                <w:sz w:val="17"/>
                <w:szCs w:val="17"/>
                <w:shd w:val="clear" w:color="auto" w:fill="FFFFFF"/>
              </w:rPr>
              <w:t>как сделать стяжку в частном доме</w:t>
            </w:r>
          </w:p>
        </w:tc>
        <w:tc>
          <w:tcPr>
            <w:tcW w:w="0" w:type="auto"/>
            <w:vMerge/>
            <w:tcBorders>
              <w:top w:val="nil"/>
              <w:left w:val="single" w:sz="4" w:space="0" w:color="auto"/>
              <w:bottom w:val="single" w:sz="4" w:space="0" w:color="auto"/>
              <w:right w:val="single" w:sz="4" w:space="0" w:color="auto"/>
            </w:tcBorders>
            <w:vAlign w:val="center"/>
            <w:hideMark/>
          </w:tcPr>
          <w:p w:rsidR="00241F82" w:rsidRDefault="00241F82">
            <w:pPr>
              <w:rPr>
                <w:rFonts w:ascii="Arial CYR" w:eastAsia="Times New Roman" w:hAnsi="Arial CYR" w:cs="Arial CYR"/>
                <w:sz w:val="28"/>
                <w:szCs w:val="28"/>
                <w:lang w:val="be-BY" w:eastAsia="be-BY"/>
              </w:rPr>
            </w:pPr>
          </w:p>
        </w:tc>
        <w:tc>
          <w:tcPr>
            <w:tcW w:w="186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c>
          <w:tcPr>
            <w:tcW w:w="1836" w:type="dxa"/>
            <w:tcBorders>
              <w:top w:val="nil"/>
              <w:left w:val="nil"/>
              <w:bottom w:val="single" w:sz="4" w:space="0" w:color="auto"/>
              <w:right w:val="single" w:sz="4" w:space="0" w:color="auto"/>
            </w:tcBorders>
            <w:noWrap/>
            <w:vAlign w:val="bottom"/>
            <w:hideMark/>
          </w:tcPr>
          <w:p w:rsidR="00241F82" w:rsidRDefault="00241F82">
            <w:pPr>
              <w:jc w:val="center"/>
              <w:rPr>
                <w:rFonts w:ascii="Arial CYR" w:eastAsia="Times New Roman" w:hAnsi="Arial CYR" w:cs="Arial CYR"/>
                <w:sz w:val="28"/>
                <w:szCs w:val="28"/>
                <w:lang w:eastAsia="be-BY"/>
              </w:rPr>
            </w:pPr>
            <w:r>
              <w:rPr>
                <w:rFonts w:ascii="Arial CYR" w:eastAsia="Times New Roman" w:hAnsi="Arial CYR" w:cs="Arial CYR"/>
                <w:sz w:val="28"/>
                <w:szCs w:val="28"/>
                <w:lang w:eastAsia="be-BY"/>
              </w:rPr>
              <w:t>1</w:t>
            </w:r>
          </w:p>
        </w:tc>
      </w:tr>
    </w:tbl>
    <w:p w:rsidR="00DB410F" w:rsidRPr="00DB410F" w:rsidRDefault="00DB410F" w:rsidP="00DB410F">
      <w:pPr>
        <w:ind w:left="75"/>
        <w:rPr>
          <w:rFonts w:ascii="Times New Roman" w:hAnsi="Times New Roman" w:cs="Times New Roman"/>
          <w:color w:val="000000"/>
          <w:sz w:val="28"/>
          <w:szCs w:val="28"/>
          <w:shd w:val="clear" w:color="auto" w:fill="FFFFFF"/>
          <w:lang w:val="uk-UA"/>
        </w:rPr>
      </w:pPr>
    </w:p>
    <w:p w:rsidR="00CE752B" w:rsidRPr="00CE752B" w:rsidRDefault="00CE752B" w:rsidP="006A1BC6">
      <w:pPr>
        <w:rPr>
          <w:rFonts w:ascii="Times New Roman" w:hAnsi="Times New Roman" w:cs="Times New Roman"/>
          <w:sz w:val="28"/>
          <w:szCs w:val="28"/>
        </w:rPr>
      </w:pPr>
    </w:p>
    <w:sectPr w:rsidR="00CE752B" w:rsidRPr="00CE7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227"/>
    <w:multiLevelType w:val="hybridMultilevel"/>
    <w:tmpl w:val="2128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F361F"/>
    <w:multiLevelType w:val="hybridMultilevel"/>
    <w:tmpl w:val="1018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F95B56"/>
    <w:multiLevelType w:val="hybridMultilevel"/>
    <w:tmpl w:val="51D85E6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19D6818"/>
    <w:multiLevelType w:val="hybridMultilevel"/>
    <w:tmpl w:val="7A489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9B35C8"/>
    <w:multiLevelType w:val="hybridMultilevel"/>
    <w:tmpl w:val="D07A72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163690D"/>
    <w:multiLevelType w:val="hybridMultilevel"/>
    <w:tmpl w:val="D39CC1D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58381A62"/>
    <w:multiLevelType w:val="hybridMultilevel"/>
    <w:tmpl w:val="9640A91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nsid w:val="6123519D"/>
    <w:multiLevelType w:val="hybridMultilevel"/>
    <w:tmpl w:val="90189628"/>
    <w:lvl w:ilvl="0" w:tplc="0419000B">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667E2E5D"/>
    <w:multiLevelType w:val="hybridMultilevel"/>
    <w:tmpl w:val="AF1673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67737DB6"/>
    <w:multiLevelType w:val="hybridMultilevel"/>
    <w:tmpl w:val="276E23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B207E2F"/>
    <w:multiLevelType w:val="hybridMultilevel"/>
    <w:tmpl w:val="6B74981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1">
    <w:nsid w:val="6DB34653"/>
    <w:multiLevelType w:val="hybridMultilevel"/>
    <w:tmpl w:val="1D5476C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2">
    <w:nsid w:val="7AF556A9"/>
    <w:multiLevelType w:val="hybridMultilevel"/>
    <w:tmpl w:val="B7E0BBD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0"/>
  </w:num>
  <w:num w:numId="2">
    <w:abstractNumId w:val="12"/>
  </w:num>
  <w:num w:numId="3">
    <w:abstractNumId w:val="10"/>
  </w:num>
  <w:num w:numId="4">
    <w:abstractNumId w:val="11"/>
  </w:num>
  <w:num w:numId="5">
    <w:abstractNumId w:val="5"/>
  </w:num>
  <w:num w:numId="6">
    <w:abstractNumId w:val="1"/>
  </w:num>
  <w:num w:numId="7">
    <w:abstractNumId w:val="4"/>
  </w:num>
  <w:num w:numId="8">
    <w:abstractNumId w:val="9"/>
  </w:num>
  <w:num w:numId="9">
    <w:abstractNumId w:val="6"/>
  </w:num>
  <w:num w:numId="10">
    <w:abstractNumId w:val="7"/>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06"/>
    <w:rsid w:val="00047168"/>
    <w:rsid w:val="000A4F47"/>
    <w:rsid w:val="00241F82"/>
    <w:rsid w:val="004063D3"/>
    <w:rsid w:val="004919A0"/>
    <w:rsid w:val="004A4075"/>
    <w:rsid w:val="0053455D"/>
    <w:rsid w:val="00541B18"/>
    <w:rsid w:val="00560F27"/>
    <w:rsid w:val="005C5FA9"/>
    <w:rsid w:val="00641514"/>
    <w:rsid w:val="006A1BC6"/>
    <w:rsid w:val="006E5CA3"/>
    <w:rsid w:val="00827502"/>
    <w:rsid w:val="00875B06"/>
    <w:rsid w:val="00990016"/>
    <w:rsid w:val="009B12B9"/>
    <w:rsid w:val="00B42961"/>
    <w:rsid w:val="00CE752B"/>
    <w:rsid w:val="00D375A8"/>
    <w:rsid w:val="00D45AE3"/>
    <w:rsid w:val="00DB410F"/>
    <w:rsid w:val="00DE2FF8"/>
    <w:rsid w:val="00F70AA0"/>
    <w:rsid w:val="00FD6AC6"/>
    <w:rsid w:val="00FE0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F27"/>
    <w:rPr>
      <w:color w:val="0000FF" w:themeColor="hyperlink"/>
      <w:u w:val="single"/>
    </w:rPr>
  </w:style>
  <w:style w:type="paragraph" w:styleId="a4">
    <w:name w:val="List Paragraph"/>
    <w:basedOn w:val="a"/>
    <w:uiPriority w:val="34"/>
    <w:qFormat/>
    <w:rsid w:val="00560F27"/>
    <w:pPr>
      <w:ind w:left="720"/>
      <w:contextualSpacing/>
    </w:pPr>
  </w:style>
  <w:style w:type="paragraph" w:styleId="a5">
    <w:name w:val="Balloon Text"/>
    <w:basedOn w:val="a"/>
    <w:link w:val="a6"/>
    <w:uiPriority w:val="99"/>
    <w:semiHidden/>
    <w:unhideWhenUsed/>
    <w:rsid w:val="00DE2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F27"/>
    <w:rPr>
      <w:color w:val="0000FF" w:themeColor="hyperlink"/>
      <w:u w:val="single"/>
    </w:rPr>
  </w:style>
  <w:style w:type="paragraph" w:styleId="a4">
    <w:name w:val="List Paragraph"/>
    <w:basedOn w:val="a"/>
    <w:uiPriority w:val="34"/>
    <w:qFormat/>
    <w:rsid w:val="00560F27"/>
    <w:pPr>
      <w:ind w:left="720"/>
      <w:contextualSpacing/>
    </w:pPr>
  </w:style>
  <w:style w:type="paragraph" w:styleId="a5">
    <w:name w:val="Balloon Text"/>
    <w:basedOn w:val="a"/>
    <w:link w:val="a6"/>
    <w:uiPriority w:val="99"/>
    <w:semiHidden/>
    <w:unhideWhenUsed/>
    <w:rsid w:val="00DE2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2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postroj-dom.org/kak-sdelat-i-uteplit-betonnyj-pol-v-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oikaremontvd.ru/kak-sdelat-betonnyj-pol-v-chastnom-dom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1061</Words>
  <Characters>6053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2015-07-21T11:47:00Z</dcterms:created>
  <dcterms:modified xsi:type="dcterms:W3CDTF">2015-07-21T17:14:00Z</dcterms:modified>
</cp:coreProperties>
</file>